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25" w:rsidRPr="00DB3850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C21525">
        <w:t>**************************</w:t>
      </w:r>
      <w:r w:rsidR="00A859AE">
        <w:t>*******************************</w:t>
      </w:r>
      <w:r w:rsidRPr="00C21525">
        <w:br/>
      </w:r>
      <w:r w:rsidRPr="00DB3850">
        <w:rPr>
          <w:rFonts w:ascii="Times New Roman" w:hAnsi="Times New Roman" w:cs="Times New Roman"/>
          <w:b/>
          <w:sz w:val="24"/>
          <w:szCs w:val="24"/>
        </w:rPr>
        <w:t>СТАНДАРТЫ     НАЧАЛЬНОЕ</w:t>
      </w:r>
      <w:r w:rsidR="00DB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850">
        <w:rPr>
          <w:rFonts w:ascii="Times New Roman" w:hAnsi="Times New Roman" w:cs="Times New Roman"/>
          <w:b/>
          <w:sz w:val="24"/>
          <w:szCs w:val="24"/>
        </w:rPr>
        <w:t xml:space="preserve"> ОБЩЕЕ</w:t>
      </w:r>
      <w:r w:rsidR="00DB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850">
        <w:rPr>
          <w:rFonts w:ascii="Times New Roman" w:hAnsi="Times New Roman" w:cs="Times New Roman"/>
          <w:b/>
          <w:sz w:val="24"/>
          <w:szCs w:val="24"/>
        </w:rPr>
        <w:t xml:space="preserve"> ОБРАЗОВАНИЕ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ОБЩИЕ ПОЛОЖЕНИЯ</w:t>
      </w:r>
      <w:bookmarkStart w:id="0" w:name="_GoBack"/>
      <w:bookmarkEnd w:id="0"/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Начальное общее образование – первая ступень общего образования.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 Российской Федерации начальное общее образование является обязательным и общедоступным.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школы и призван обеспечить выполнение следующих основных целей: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развитие личности школьника, его творческих способностей, интереса к учению, формирование желания и умения учиться;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освоение системы знаний, умений и навыков, опыта осуществления разнообразных видов деятельности;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сохранение и поддержка индивидуальности ребенка.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Приоритетом начального общего образования является формирование </w:t>
      </w:r>
      <w:proofErr w:type="spellStart"/>
      <w:r w:rsidRPr="00DB385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B3850">
        <w:rPr>
          <w:rFonts w:ascii="Times New Roman" w:hAnsi="Times New Roman" w:cs="Times New Roman"/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Выделение в стандарте </w:t>
      </w:r>
      <w:proofErr w:type="spellStart"/>
      <w:r w:rsidRPr="00DB385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B3850">
        <w:rPr>
          <w:rFonts w:ascii="Times New Roman" w:hAnsi="Times New Roman" w:cs="Times New Roman"/>
          <w:sz w:val="24"/>
          <w:szCs w:val="24"/>
        </w:rPr>
        <w:t xml:space="preserve"> связей способствует интеграции предметов, предотвращению предметной разобщенности и перегрузки обучающихся.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proofErr w:type="spellStart"/>
      <w:r w:rsidRPr="00DB3850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DB3850">
        <w:rPr>
          <w:rFonts w:ascii="Times New Roman" w:hAnsi="Times New Roman" w:cs="Times New Roman"/>
          <w:sz w:val="24"/>
          <w:szCs w:val="24"/>
        </w:rPr>
        <w:t>, практическому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для индивидуального развития ребенка.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начального общего образования устанавливает обязательные для изучения учебные предметы: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Русский язык, Литературное чтение, Иностранный язык, Математика, Окружающий мир, Изобразительное искусство, Музыка, Технология, Физическая культура.</w:t>
      </w:r>
      <w:proofErr w:type="gramEnd"/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 рамках предмета Технология с III класса при наличии необходимых условий изучается раздел «Практика работы на компьютере (использования информационных технологий)».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Русский язык и Литературное чтение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в двух вариантах: для школ с обучением на русском языке и для школ с обучением на родном (нерусском) языке.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lastRenderedPageBreak/>
        <w:t>Иностранный язык изучается со II класса при наличии в образовательном учреждении необходимых условий.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Обучающиеся, успешно завершившие начальное общее образование (выполняющие в полном объеме требования к уровню подготовки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начальную школу), продолжают обучение на ступени основного общего образования. </w:t>
      </w:r>
    </w:p>
    <w:p w:rsidR="00A859AE" w:rsidRPr="00DB3850" w:rsidRDefault="00A859AE" w:rsidP="00C21525">
      <w:pPr>
        <w:rPr>
          <w:rFonts w:ascii="Times New Roman" w:hAnsi="Times New Roman" w:cs="Times New Roman"/>
          <w:sz w:val="24"/>
          <w:szCs w:val="24"/>
        </w:rPr>
      </w:pP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СТАНДАРТ НАЧАЛЬНОГО ОБЩЕГО ОБРАЗОВАНИЯ </w:t>
      </w:r>
    </w:p>
    <w:p w:rsidR="00C21525" w:rsidRPr="00A859AE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деятельности. Предлагаемая рубрикация имеет условный (примерный) характер.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Выявление с помощью сравнения отдельных признаков, характерных для сопоставляемых предметов; анализ результатов сравнения (ответ на вопросы «Чем похожи?», «Чем не похожи?»). Объединение предметов по общему признаку (что лишнее, кто лишний,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же, как…, такой же, как…). Различение целого и части.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Проведение простейших измерений разными способами; использование соответствующих приборов и инструментов для решения практических задач. Работа с простейшими готовыми предметными, знаковыми, графическими моделями для описания свойств и качеств изучаемых объектов.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Речевая деятельность и работа с информацией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Работа с учебными, художественными, научно-популярными текстами, доступными для восприятия младшими школьниками; правильное и осознанное чтение вслух (с соблюдением необходимой интонации, пауз, логического ударения для передачи точного смысла высказывания) и про себя; определение темы и главной мысли текста при его устном и письменном предъявлении. Построение монологического высказывания (по предложенной теме, по заданному вопросу); участие в диалоге (постановка вопросов, построение ответа).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Использование простейших логических выражений типа: «…и/или…», «если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…,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>то…», «не только, но и…». Элементарное обоснование высказанного суждения.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3850">
        <w:rPr>
          <w:rFonts w:ascii="Times New Roman" w:hAnsi="Times New Roman" w:cs="Times New Roman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Представление материала в табличном виде. </w:t>
      </w:r>
      <w:r w:rsidRPr="00DB3850">
        <w:rPr>
          <w:rFonts w:ascii="Times New Roman" w:hAnsi="Times New Roman" w:cs="Times New Roman"/>
          <w:sz w:val="24"/>
          <w:szCs w:val="24"/>
        </w:rPr>
        <w:lastRenderedPageBreak/>
        <w:t>Упорядочение информации по алфавиту и числовым параметрам (возрастанию и убыванию).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Организация деятельности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Выполнение инструкций, точное следование образцу и простейшим алгоритмам. Самостоятельное установление последовательности действий для решения учебной задачи (ответ на вопросы «Зачем и как это делать?», «Что и как нужно делать, чтобы достичь цели?»).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**********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ОБРАЗОВАТЕЛЬНЫЙ СТАНДАРТ НАЧАЛЬНОГО ОБЩЕГО ОБРАЗОВАНИЯ ПО </w:t>
      </w:r>
      <w:r w:rsidRPr="00A859AE">
        <w:rPr>
          <w:rFonts w:ascii="Times New Roman" w:hAnsi="Times New Roman" w:cs="Times New Roman"/>
          <w:b/>
          <w:sz w:val="24"/>
          <w:szCs w:val="24"/>
          <w:u w:val="single"/>
        </w:rPr>
        <w:t>РУССКОМУ ЯЗЫКУ</w:t>
      </w:r>
      <w:r w:rsidRPr="00DB3850">
        <w:rPr>
          <w:rFonts w:ascii="Times New Roman" w:hAnsi="Times New Roman" w:cs="Times New Roman"/>
          <w:sz w:val="24"/>
          <w:szCs w:val="24"/>
        </w:rPr>
        <w:t xml:space="preserve"> В ШКОЛЕ С РУССКИМ (РОДНЫМ) ЯЗЫКОМ ОБУЧЕНИЯ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с русским (родным) языком обучения направлено на достижение следующих целей: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ОБЯЗАТЕЛЬНЫЙ МИНИМУМ СОДЕРЖАНИЯ   ОСНОВНЫХ ОБРАЗОВАТЕЛЬНЫХ ПРОГРАММ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DB3850" w:rsidP="00C21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речево</w:t>
      </w:r>
      <w:r w:rsidR="00C21525" w:rsidRPr="00DB3850">
        <w:rPr>
          <w:rFonts w:ascii="Times New Roman" w:hAnsi="Times New Roman" w:cs="Times New Roman"/>
          <w:sz w:val="24"/>
          <w:szCs w:val="24"/>
        </w:rPr>
        <w:t>й деятельности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 xml:space="preserve">Слушание </w:t>
      </w:r>
      <w:r w:rsidRPr="00DB38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B3850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B3850">
        <w:rPr>
          <w:rFonts w:ascii="Times New Roman" w:hAnsi="Times New Roman" w:cs="Times New Roman"/>
          <w:sz w:val="24"/>
          <w:szCs w:val="24"/>
        </w:rPr>
        <w:t>). Восприятие и понимание звучащей речи.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DB3850">
        <w:rPr>
          <w:rFonts w:ascii="Times New Roman" w:hAnsi="Times New Roman" w:cs="Times New Roman"/>
          <w:sz w:val="24"/>
          <w:szCs w:val="24"/>
        </w:rPr>
        <w:t>. Использование средств языка в устной речи в соответствии с условиями общения. Практическое овладение диалогической формой речи. Практическое овладение монологическими высказываниями (рассказ-описание, повествование, рассуждение на доступные детям темы). Устный рассказ об играх, праздниках, прогулках и пр.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Чтение</w:t>
      </w:r>
      <w:r w:rsidRPr="00DB3850">
        <w:rPr>
          <w:rFonts w:ascii="Times New Roman" w:hAnsi="Times New Roman" w:cs="Times New Roman"/>
          <w:sz w:val="24"/>
          <w:szCs w:val="24"/>
        </w:rPr>
        <w:t>. Чтение и понимание учебного текста, формулировок заданий, правил, определений. Выборочное чтение: нахождение необходимого учебного материала.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lastRenderedPageBreak/>
        <w:t>Письмо</w:t>
      </w:r>
      <w:r w:rsidRPr="00DB3850">
        <w:rPr>
          <w:rFonts w:ascii="Times New Roman" w:hAnsi="Times New Roman" w:cs="Times New Roman"/>
          <w:sz w:val="24"/>
          <w:szCs w:val="24"/>
        </w:rPr>
        <w:t xml:space="preserve">. Отличие письменной речи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устной. Различение предложения и текста. Признаки текста[2]. Безошибочное списывание текста. Написание под диктовку текста (75-80 слов) в соответствии с изученными нормами правописания. Изложение текста (повествование, повествование с элементами описания). Создание небольшого текста (сочинения) по интересной детям тематике. Составление поздравлений, писем.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СИСТЕМА ЯЗЫКА (ПРАКТИЧЕСКОЕ УСВОЕНИЕ)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Фонетика. Графика. Звуки и буквы: гласные, согласные.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Русский алфавит. Обозначение мягкости согласных звуков на письме. Употребление пробела между словами, знака переноса.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Лексика. Слово и его значение. Словарное богатство русского языка. Слова однозначные и многозначные. Синонимы и антонимы. Прямое и переносное значение слова. Использование словарей русского языка.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Состав слова. Выделение значимых частей слова (корень, приставка, суффикс, окончание). Значение суффиксов и приставок (простейшие примеры). Однокоренные слова, формы одного и того же слова.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Морфология. Имя существительное, значение и употребление. Различение одушевленных и неодушевленных имен существительных; имен существительных мужского, женского и среднего рода. Изменение существительных по числам и падежам. Различение 1-го, 2-го и 3-го склонения существительных.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Имя прилагательное, значение и употребление. Изменение по родам, числам и падежам. Согласование с именем существительным.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Местоимение, значение и употребление. Склонение личных местоимений.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Глагол, значение и употребление. Изменение по временам, лицам и числам в настоящем и будущем времени, по родам и числам в прошедшем времени. Неопределенная форма глагола. Практическое овладение способами определения спряжения глаголов (1, 2 спряжение).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Предлоги, союзы. Их роль в речи.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Синтаксис</w:t>
      </w:r>
      <w:r w:rsidRPr="00DB3850">
        <w:rPr>
          <w:rFonts w:ascii="Times New Roman" w:hAnsi="Times New Roman" w:cs="Times New Roman"/>
          <w:sz w:val="24"/>
          <w:szCs w:val="24"/>
        </w:rPr>
        <w:t>. Различение слова, словосочетания и предложения. Разновидности предложений по цели высказывания и эмоциональной окраски. Главные и второстепенные члены предложения. Связь слов в предложении. Простое распространенное и нераспространенное предложения. Однородные члены предложения. Различение и употребление в речи простых и сложных предложений.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Орфография</w:t>
      </w:r>
      <w:r w:rsidRPr="00DB3850">
        <w:rPr>
          <w:rFonts w:ascii="Times New Roman" w:hAnsi="Times New Roman" w:cs="Times New Roman"/>
          <w:sz w:val="24"/>
          <w:szCs w:val="24"/>
        </w:rPr>
        <w:t xml:space="preserve">. Правописание безударных гласных, парных звонких и глухих согласных, непроизносимых согласных, удвоенных согласных в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; правописание безударных падежных окончаний имен существительных и прилагательных, безударных личных окончаний глаголов. Правописание не с глаголами. Правописание сочетаний </w:t>
      </w:r>
      <w:proofErr w:type="spellStart"/>
      <w:r w:rsidRPr="00DB3850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B3850">
        <w:rPr>
          <w:rFonts w:ascii="Times New Roman" w:hAnsi="Times New Roman" w:cs="Times New Roman"/>
          <w:sz w:val="24"/>
          <w:szCs w:val="24"/>
        </w:rPr>
        <w:t xml:space="preserve">-ши, </w:t>
      </w:r>
      <w:proofErr w:type="spellStart"/>
      <w:proofErr w:type="gramStart"/>
      <w:r w:rsidRPr="00DB3850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B3850">
        <w:rPr>
          <w:rFonts w:ascii="Times New Roman" w:hAnsi="Times New Roman" w:cs="Times New Roman"/>
          <w:sz w:val="24"/>
          <w:szCs w:val="24"/>
        </w:rPr>
        <w:t>-ща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>, чу-</w:t>
      </w:r>
      <w:proofErr w:type="spellStart"/>
      <w:r w:rsidRPr="00DB3850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B38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3850">
        <w:rPr>
          <w:rFonts w:ascii="Times New Roman" w:hAnsi="Times New Roman" w:cs="Times New Roman"/>
          <w:sz w:val="24"/>
          <w:szCs w:val="24"/>
        </w:rPr>
        <w:t>чк-чн</w:t>
      </w:r>
      <w:proofErr w:type="spellEnd"/>
      <w:r w:rsidRPr="00DB3850">
        <w:rPr>
          <w:rFonts w:ascii="Times New Roman" w:hAnsi="Times New Roman" w:cs="Times New Roman"/>
          <w:sz w:val="24"/>
          <w:szCs w:val="24"/>
        </w:rPr>
        <w:t xml:space="preserve">. Употребление прописной буквы в начале предложения, в именах собственных. Употребление разделительных Ь и Ъ, Ь после шипящих на конце имен </w:t>
      </w:r>
      <w:r w:rsidRPr="00DB3850">
        <w:rPr>
          <w:rFonts w:ascii="Times New Roman" w:hAnsi="Times New Roman" w:cs="Times New Roman"/>
          <w:sz w:val="24"/>
          <w:szCs w:val="24"/>
        </w:rPr>
        <w:lastRenderedPageBreak/>
        <w:t>существительных и глаголов. Разные способы проверки правописания слов: изменение формы слова, подбор однокоренных слов, использование орфографического словаря.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Пунктуация</w:t>
      </w:r>
      <w:r w:rsidRPr="00DB3850">
        <w:rPr>
          <w:rFonts w:ascii="Times New Roman" w:hAnsi="Times New Roman" w:cs="Times New Roman"/>
          <w:sz w:val="24"/>
          <w:szCs w:val="24"/>
        </w:rPr>
        <w:t>. Знаки препинания в конце предложения (точка, вопросительный, восклицательный знаки). Запятая в предложениях с однородными членами.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ТРЕБОВАНИЯ К УРОВНЮ ПОДГОТОВКИ   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НАЧАЛЬНУЮ ШКОЛУ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 результате изучения русского языка ученик должен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значимые части слова;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признаки изученных частей речи;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типы предложений по цели высказывания и по эмоциональной окрашенности;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анализировать и кратко характеризовать звуки речи, состав слова; части речи, предложение;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различать произношение и написание слов;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находить способ проверки написания слова;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без ошибок списывать несложный текст объемом 70-90 слов;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писать диктанты (объем 75-80 слов);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практически использовать знания алфавита при работе со словарем;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адекватно воспринимать звучащую речь – рассказ учителя, высказывания сверстников, детские радиопередачи, аудиозаписи и др.;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соблюдать орфоэпические нормы;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передавать в письменной форме несложные тексты по интересующей младшего школьника тематике;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владеть нормами русского речевого этикета в ситуациях повседневного и учебного общения (приветствие, прощание, благодарность.).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**********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СТАНДАРТ НАЧАЛЬНОГО ОБЩЕГО ОБРАЗОВАНИЯ ПО </w:t>
      </w:r>
      <w:r w:rsidRPr="00DB3850">
        <w:rPr>
          <w:rFonts w:ascii="Times New Roman" w:hAnsi="Times New Roman" w:cs="Times New Roman"/>
          <w:b/>
          <w:sz w:val="24"/>
          <w:szCs w:val="24"/>
          <w:u w:val="single"/>
        </w:rPr>
        <w:t>ОКРУЖАЮЩЕМУ МИРУ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Изучение окружающего мира на ступени начального общего образования направлено на достижение следующих целей: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развитие умений наблюдать, характеризовать, анализировать, обобщать, объекты окружающего мира, рассуждать, решать творческие задачи;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воспитание позитивного эмоционально-ценностного отношения к окружающему миру,</w:t>
      </w:r>
      <w:r w:rsidR="00DB3850">
        <w:rPr>
          <w:rFonts w:ascii="Times New Roman" w:hAnsi="Times New Roman" w:cs="Times New Roman"/>
          <w:sz w:val="24"/>
          <w:szCs w:val="24"/>
        </w:rPr>
        <w:t xml:space="preserve"> экологической и духовно-нравст</w:t>
      </w:r>
      <w:r w:rsidRPr="00DB3850">
        <w:rPr>
          <w:rFonts w:ascii="Times New Roman" w:hAnsi="Times New Roman" w:cs="Times New Roman"/>
          <w:sz w:val="24"/>
          <w:szCs w:val="24"/>
        </w:rPr>
        <w:t>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ОБЯЗАТЕЛЬНЫЙ МИНИМУМ СОДЕРЖАНИЯ   ОСНОВНЫХ ОБРАЗОВАТЕЛЬНЫХ ПРОГРАММ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Окружающий мир. Что такое окружающий мир. Как человек познает природу, общество, самого себя.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Младший школьник. Режим дня школьника. Дорога от дома до школы. Правила организации домашней учебной работы. Личная гигиена, охрана и укрепление здоровья, безопасное поведение (на дорогах, в лесу, на водоеме, при пожаре). Первая помощь при легких травмах и простудных заболеваниях [1].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Младший школьник и семья. Труд, отдых в семье. Хозяйство семьи. Деньги. Сверстники, друзья. Школа, учебный труд. Правила взаимодействия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взрослыми и сверстниками, культура поведения в школе.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Природа.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Явления природы (общее представление о 3-4 явлениях). Особенности времен года (на основе наблюдений). Погода, предсказание погоды.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Твердые, жидкие, газообразные вещества; легко определяемые свойства веществ (на примере воды, воздуха). Разные состояния воды. Вода в природе. Водоемы, их использование человеком, охрана (на примере наиболее распространенных водоемов местности, края).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3850">
        <w:rPr>
          <w:rFonts w:ascii="Times New Roman" w:hAnsi="Times New Roman" w:cs="Times New Roman"/>
          <w:sz w:val="24"/>
          <w:szCs w:val="24"/>
        </w:rPr>
        <w:t>Формы поверхности: равнина, горы, холмы, овраги (узнавание в природе, на рисунке, карте).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Почва, ее значение для жизни. Полезные ископаемые, распространенные в данной местности (2-3 названия), их использование человеком.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Растения: разнообразие, части растения,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(различение).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Грибы. Съедобные и несъедобные грибы (узнавание).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3850">
        <w:rPr>
          <w:rFonts w:ascii="Times New Roman" w:hAnsi="Times New Roman" w:cs="Times New Roman"/>
          <w:sz w:val="24"/>
          <w:szCs w:val="24"/>
        </w:rPr>
        <w:t>Животные: разнообразие (насекомые, рыбы, птицы, звери); особенности их внешнего вида, питания, размножения (на примерах животных, обитающих в данной местности).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Взаимосвязь растений и животных (на конкретных примерах).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Природные сообщества родного края (2-3). Природные зоны России, растительный и животный мир, особенности труда и быта людей 2-3 природных зон.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Человек и природа. Общее представление о строении и основных функциях организма человека. Природа как важнейшее условие жизни человека. Влияние деятельности человека на природу. Охрана природных богатств. Красная книга России (отдельные представители растений и животных), заповедники, национальные парки (общее представление).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Правила поведения в природе.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lastRenderedPageBreak/>
        <w:t>Общество. Человек – член общества. Россия – наша Родина. Государственная символика России. Государственные праздники. Россия на карте. Конституция – основной закон Российской Федерации. Права ребенка. Важнейшие события, происходящие в современной России.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Москва – столица России (названия основных достопримечательностей; характеристика отдельных исторических событий, связанных с Москвой; герб столицы). Города России (2-3): название, достопримечательности, расположение на карте. Народы, населяющие Россию (2-3): обычаи, характерные особенности быта.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История Отечества: отдельные, наиболее важные и яркие исторические; картины быта, труда, традиций людей в разные исторические времена.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Родной край – малая Родина. Родной город (село), регион (область, республика, край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 xml:space="preserve">,): 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>название, основные достопримечательности. Особенности труда людей родного края, профессии. Важные сведения из истории родного края.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Земля – планета жизни. Солнце – небесное тело, источник света и тепла (общее представление о влиянии на земную жизнь). Земля – планета. Материки и океаны (общее представление, расположение на глобусе, карте). Условия жизни на Земле: свет, тепло, воздух, вода.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Страны и народы мира (общее представление о многообразии стран, народов; названия 2-3 стран, их главные достопримечательности, расположение на карте).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Опыт практической деятельности.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Наблюдения в природе, сравнение свойств наблюдаемых </w:t>
      </w:r>
      <w:proofErr w:type="spellStart"/>
      <w:proofErr w:type="gramStart"/>
      <w:r w:rsidRPr="00DB3850">
        <w:rPr>
          <w:rFonts w:ascii="Times New Roman" w:hAnsi="Times New Roman" w:cs="Times New Roman"/>
          <w:sz w:val="24"/>
          <w:szCs w:val="24"/>
        </w:rPr>
        <w:t>объ-ектов</w:t>
      </w:r>
      <w:proofErr w:type="spellEnd"/>
      <w:proofErr w:type="gramEnd"/>
      <w:r w:rsidRPr="00DB3850">
        <w:rPr>
          <w:rFonts w:ascii="Times New Roman" w:hAnsi="Times New Roman" w:cs="Times New Roman"/>
          <w:sz w:val="24"/>
          <w:szCs w:val="24"/>
        </w:rPr>
        <w:t>. Опыты с природными объектами, простейшие измерения (температуры воздуха, воды, тела человека с помощью термометра; времени по часам; своего веса, роста). Работа с готовыми моделями (глобус, карта и др.); создание несложных моделей. Ориентирование на местности; определение сторон горизонта с помощью компаса. Элементарные приемы чтения плана, карты (без масштаба).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Возможные способы участия младших школьников в природоохранной деятельности. Оценка своего и чужого поведения в природе.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Использование доступных детям источников информации для получения дополнительных сведений об окружающем мире. Оценка 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Опыт общения со сверстниками и взрослыми. Совместные игры, труд, познавательная деятельность.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ТРЕБОВАНИЯ К УРОВНЮ ПОДГОТОВКИ  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НАЧАЛЬНУЮ ШКОЛУ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 результате изучения окружающего мира ученик должен</w:t>
      </w:r>
    </w:p>
    <w:p w:rsidR="00C21525" w:rsidRPr="00DB3850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название нашей планеты; родной страны и ее столицы; региона, где живут учащиеся; родного города (села);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lastRenderedPageBreak/>
        <w:t>государственную символику России;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государственные праздники;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основные (легко определяемые) свойства воздуха, воды;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общие условия, необходимые для жизни живых организмов;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правила сохранения и укрепления здоровья;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основные правила поведения в окружающей среде (на дорогах, водоемах, в школе);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DB385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определять признаки различных объектов природы (цвет, форму, сравнительные размеры);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различать объекты природы и изделия; объекты неживой и живой природы;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различать части растения, отображать их в рисунке (схеме);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изученных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>); раскрывать особенности их внешнего вида и жизни;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3850">
        <w:rPr>
          <w:rFonts w:ascii="Times New Roman" w:hAnsi="Times New Roman" w:cs="Times New Roman"/>
          <w:sz w:val="24"/>
          <w:szCs w:val="24"/>
        </w:rPr>
        <w:t>показывать на карте, глобусе материки и океаны, горы, равнины, моря, реки (без названий); границы России, некоторые города России (родной город, столицу, еще 1-2 города);</w:t>
      </w:r>
      <w:proofErr w:type="gramEnd"/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описывать отдельные (изученные) события из истории Отечества;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>: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обогащения жизненного опыта, решения практических задач с помощью наблюдения, измерения, сравнения;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ориентирования на местности с помощью компаса;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определения температуры воздуха, воды, тела человека с помощью термометра;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установления связи между сезонными изменениями в неживой и живой природе;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ухода за растениями (животными);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выполнения изученных правил охраны и укрепления здоровья, безопасного поведения;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оценки воздействия человека на природу, выполнения правил поведения в природе и участия в ее охране;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**********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СТАНДАРТ НАЧАЛЬНОГО ОБЩЕГО ОБРАЗОВАНИЯ ПО </w:t>
      </w:r>
      <w:r w:rsidRPr="00DB3850">
        <w:rPr>
          <w:rFonts w:ascii="Times New Roman" w:hAnsi="Times New Roman" w:cs="Times New Roman"/>
          <w:b/>
          <w:sz w:val="24"/>
          <w:szCs w:val="24"/>
          <w:u w:val="single"/>
        </w:rPr>
        <w:t>МАТЕМАТИКЕ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Изучение математики на ступени начального общего образования направлено на достижение следующих целей: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ОБЯЗАТЕЛЬНЫЙ МИНИМУМ СОДЕРЖАНИЯ ОСНОВНЫХ ОБРАЗОВАТЕЛЬНЫХ ПРОГРАММ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Числа и вычисления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lastRenderedPageBreak/>
        <w:t>Счет предметов. Название, последовательность и запись чисел от 0 до 1 000 000. Классы и разряды. Отношения «равно», «больше», «меньше» для чисел, их запись с помощью знаков =, &lt;, &gt;.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Сложение и вычитание чисел, использование соответствующих терминов. Таблица сложения. Отношения «больше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>…», «меньше на…».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Умножение и деление чисел, использование соответствующих терминов. Таблица умножения. Отношения «больше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>… », «меньше в… ». Деление с остатком.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Арифметические действия с нулем.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Определение порядка выполнения действий в числовых выражениях. Нахождение значений числовых выражений со скобками и без них.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Устные и письменные вычисления с натуральными числами. Использование свойств арифметических действий при выполнении вычислений. Нахождение неизвестного компонента арифметических действий[1]. Способы проверки правильности вычислений.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Сравнение и упорядочение объектов по разным признакам: длине, массе, вместимости.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Единицы длины (миллиметр, сантиметр, дециметр, метр, километр), массы (грамм, килограмм, центнер, тонна), вместимости (литр), времени (секунда, минута, час, сутки, неделя, месяц, год, век).</w:t>
      </w:r>
      <w:proofErr w:type="gramEnd"/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3850">
        <w:rPr>
          <w:rFonts w:ascii="Times New Roman" w:hAnsi="Times New Roman" w:cs="Times New Roman"/>
          <w:sz w:val="24"/>
          <w:szCs w:val="24"/>
        </w:rPr>
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 и стоимость).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Построение простейших логических выражений типа «…и/или…», «если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…,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>то…», «не только, но и…».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Пространственные отношения.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Геометрические фигуры.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Измерение геометрических величин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Установление пространственных отношений: выше-ниже, слева-справа, сверху-снизу, ближе-дальше, спереди-сзади, перед, после,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B3850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прямая, отрезок, угол, многоугольники – треугольник, прямоугольник.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Распознавание: окружность и круг; куб и шар. Измерение длины отрезка и построение отрезка заданной длины.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</w:r>
    </w:p>
    <w:p w:rsidR="00A859AE" w:rsidRPr="00DB3850" w:rsidRDefault="00A859AE" w:rsidP="00C21525">
      <w:pPr>
        <w:rPr>
          <w:rFonts w:ascii="Times New Roman" w:hAnsi="Times New Roman" w:cs="Times New Roman"/>
          <w:sz w:val="24"/>
          <w:szCs w:val="24"/>
        </w:rPr>
      </w:pP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lastRenderedPageBreak/>
        <w:t>ТРЕБОВАНИЯ К УРОВНЮ ПОДГОТОВКИ   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 xml:space="preserve"> НАЧАЛЬНУЮ ШКОЛУ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 результате изучения математики ученик должен </w:t>
      </w:r>
    </w:p>
    <w:p w:rsidR="00C21525" w:rsidRPr="00A859AE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A859AE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последовательность чисел в пределах 100 000;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таблицу сложения и вычитания однозначных чисел;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таблицу умножения и деления однозначных чисел;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правила порядка выполнения действий в числовых выражениях;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A859AE" w:rsidRDefault="00C21525" w:rsidP="00C21525">
      <w:pPr>
        <w:rPr>
          <w:rFonts w:ascii="Times New Roman" w:hAnsi="Times New Roman" w:cs="Times New Roman"/>
          <w:b/>
          <w:sz w:val="24"/>
          <w:szCs w:val="24"/>
        </w:rPr>
      </w:pPr>
      <w:r w:rsidRPr="00A859AE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1000 000;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представлять многозначное число в виде суммы разрядных слагаемых;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пользоваться изученной математической терминологией;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выполнять деление с остатком в пределах ста;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выполнять вычисления с нулем;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2-3 действия (со скобками и без них);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проверять правильность выполненных вычислений;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 (не более 2 действий);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чертить с помощью линейки отрезок заданной длины, измерять длину заданного отрезка;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вычислять периметр и площадь прямоугольника (квадрата);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сравнивать величины по их числовым значениям; выражать данные величины в различных единицах;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 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38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B3850">
        <w:rPr>
          <w:rFonts w:ascii="Times New Roman" w:hAnsi="Times New Roman" w:cs="Times New Roman"/>
          <w:sz w:val="24"/>
          <w:szCs w:val="24"/>
        </w:rPr>
        <w:t>: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ориентировки в окружающем пространстве (планирование маршрута, выбор пути передвижения и др.);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сравнения и упорядочения объектов по разным признакам: длине, площади, массе, вместимости;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определения времени по часам (в часах и минутах);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решения задач, связанных с бытовыми жизненными ситуациями (покупка, измерение, взвешивание и др.);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оценки размеров предметов «на глаз»;</w:t>
      </w:r>
    </w:p>
    <w:p w:rsidR="00C21525" w:rsidRPr="00DB3850" w:rsidRDefault="00C21525" w:rsidP="00C21525">
      <w:pPr>
        <w:rPr>
          <w:rFonts w:ascii="Times New Roman" w:hAnsi="Times New Roman" w:cs="Times New Roman"/>
          <w:sz w:val="24"/>
          <w:szCs w:val="24"/>
        </w:rPr>
      </w:pPr>
      <w:r w:rsidRPr="00DB3850">
        <w:rPr>
          <w:rFonts w:ascii="Times New Roman" w:hAnsi="Times New Roman" w:cs="Times New Roman"/>
          <w:sz w:val="24"/>
          <w:szCs w:val="24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C21525" w:rsidRPr="00DB3850" w:rsidRDefault="00C21525">
      <w:pPr>
        <w:rPr>
          <w:rFonts w:ascii="Times New Roman" w:hAnsi="Times New Roman" w:cs="Times New Roman"/>
          <w:sz w:val="24"/>
          <w:szCs w:val="24"/>
        </w:rPr>
      </w:pPr>
    </w:p>
    <w:p w:rsidR="00977CB6" w:rsidRDefault="00977CB6"/>
    <w:sectPr w:rsidR="0097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621B0"/>
    <w:multiLevelType w:val="multilevel"/>
    <w:tmpl w:val="241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17EDC"/>
    <w:multiLevelType w:val="multilevel"/>
    <w:tmpl w:val="205A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20"/>
    <w:rsid w:val="00067BC7"/>
    <w:rsid w:val="0019341B"/>
    <w:rsid w:val="004E221C"/>
    <w:rsid w:val="00522A20"/>
    <w:rsid w:val="006A00A3"/>
    <w:rsid w:val="007F15C7"/>
    <w:rsid w:val="00977CB6"/>
    <w:rsid w:val="009B6636"/>
    <w:rsid w:val="00A859AE"/>
    <w:rsid w:val="00C21525"/>
    <w:rsid w:val="00C73433"/>
    <w:rsid w:val="00D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341B"/>
  </w:style>
  <w:style w:type="paragraph" w:styleId="a5">
    <w:name w:val="Normal (Web)"/>
    <w:basedOn w:val="a"/>
    <w:uiPriority w:val="99"/>
    <w:unhideWhenUsed/>
    <w:rsid w:val="00067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7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1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341B"/>
  </w:style>
  <w:style w:type="paragraph" w:styleId="a5">
    <w:name w:val="Normal (Web)"/>
    <w:basedOn w:val="a"/>
    <w:uiPriority w:val="99"/>
    <w:unhideWhenUsed/>
    <w:rsid w:val="00067B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77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3677">
              <w:marLeft w:val="0"/>
              <w:marRight w:val="0"/>
              <w:marTop w:val="0"/>
              <w:marBottom w:val="105"/>
              <w:divBdr>
                <w:top w:val="single" w:sz="12" w:space="0" w:color="ABCEE3"/>
                <w:left w:val="single" w:sz="12" w:space="0" w:color="ABCEE3"/>
                <w:bottom w:val="single" w:sz="12" w:space="0" w:color="ABCEE3"/>
                <w:right w:val="single" w:sz="12" w:space="0" w:color="ABCEE3"/>
              </w:divBdr>
            </w:div>
          </w:divsChild>
        </w:div>
      </w:divsChild>
    </w:div>
    <w:div w:id="1207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7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4</cp:revision>
  <dcterms:created xsi:type="dcterms:W3CDTF">2013-01-02T15:01:00Z</dcterms:created>
  <dcterms:modified xsi:type="dcterms:W3CDTF">2013-01-03T18:34:00Z</dcterms:modified>
</cp:coreProperties>
</file>